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43" w:rsidRPr="00A04B4E" w:rsidRDefault="00123D43" w:rsidP="00123D43">
      <w:pPr>
        <w:jc w:val="center"/>
        <w:rPr>
          <w:b/>
          <w:color w:val="0000FF"/>
        </w:rPr>
      </w:pPr>
    </w:p>
    <w:tbl>
      <w:tblPr>
        <w:tblStyle w:val="a3"/>
        <w:tblpPr w:leftFromText="180" w:rightFromText="180" w:vertAnchor="page" w:horzAnchor="margin" w:tblpY="2215"/>
        <w:tblW w:w="10204" w:type="dxa"/>
        <w:tblLook w:val="01E0"/>
      </w:tblPr>
      <w:tblGrid>
        <w:gridCol w:w="5214"/>
        <w:gridCol w:w="4990"/>
      </w:tblGrid>
      <w:tr w:rsidR="00123D43" w:rsidRPr="002B22B8" w:rsidTr="00AF1187">
        <w:trPr>
          <w:trHeight w:val="432"/>
        </w:trPr>
        <w:tc>
          <w:tcPr>
            <w:tcW w:w="5214" w:type="dxa"/>
            <w:vMerge w:val="restart"/>
            <w:vAlign w:val="center"/>
          </w:tcPr>
          <w:p w:rsidR="00123D43" w:rsidRPr="00A04B4E" w:rsidRDefault="00123D43" w:rsidP="00AF1187">
            <w:pPr>
              <w:jc w:val="center"/>
              <w:rPr>
                <w:b/>
                <w:color w:val="800000"/>
              </w:rPr>
            </w:pPr>
            <w:r w:rsidRPr="00A04B4E">
              <w:rPr>
                <w:b/>
                <w:color w:val="800000"/>
              </w:rPr>
              <w:t>КОМИССИЯ</w:t>
            </w:r>
          </w:p>
          <w:p w:rsidR="00123D43" w:rsidRPr="00A04B4E" w:rsidRDefault="00123D43" w:rsidP="00AF1187">
            <w:pPr>
              <w:jc w:val="center"/>
              <w:rPr>
                <w:b/>
                <w:color w:val="800000"/>
              </w:rPr>
            </w:pPr>
            <w:r w:rsidRPr="00A04B4E">
              <w:rPr>
                <w:b/>
                <w:color w:val="800000"/>
              </w:rPr>
              <w:t xml:space="preserve">по формированию корпоративного заказа и распределению путёвок в </w:t>
            </w:r>
            <w:proofErr w:type="spellStart"/>
            <w:r w:rsidRPr="00A04B4E">
              <w:rPr>
                <w:b/>
                <w:color w:val="800000"/>
              </w:rPr>
              <w:t>санаторно</w:t>
            </w:r>
            <w:proofErr w:type="spellEnd"/>
            <w:r w:rsidRPr="00A04B4E">
              <w:rPr>
                <w:b/>
                <w:color w:val="800000"/>
              </w:rPr>
              <w:t>–курортные и оздоров</w:t>
            </w:r>
            <w:r w:rsidRPr="00A04B4E">
              <w:rPr>
                <w:b/>
                <w:color w:val="800000"/>
              </w:rPr>
              <w:t>и</w:t>
            </w:r>
            <w:r w:rsidRPr="00A04B4E">
              <w:rPr>
                <w:b/>
                <w:color w:val="800000"/>
              </w:rPr>
              <w:t>тельные учреждения</w:t>
            </w:r>
            <w:r w:rsidRPr="002B22B8">
              <w:rPr>
                <w:b/>
              </w:rPr>
              <w:t xml:space="preserve"> </w:t>
            </w:r>
            <w:r w:rsidRPr="00A04B4E">
              <w:rPr>
                <w:b/>
                <w:color w:val="800000"/>
              </w:rPr>
              <w:t xml:space="preserve">ОАО «РЖД» и филиалы </w:t>
            </w:r>
          </w:p>
          <w:p w:rsidR="00123D43" w:rsidRPr="002B22B8" w:rsidRDefault="00123D43" w:rsidP="00AF1187">
            <w:pPr>
              <w:jc w:val="center"/>
              <w:rPr>
                <w:b/>
              </w:rPr>
            </w:pPr>
            <w:r w:rsidRPr="00A04B4E">
              <w:rPr>
                <w:b/>
                <w:color w:val="800000"/>
              </w:rPr>
              <w:t>ОАО «РЖД–ЗДОРОВЬЕ</w:t>
            </w:r>
            <w:r w:rsidRPr="002B22B8">
              <w:rPr>
                <w:b/>
              </w:rPr>
              <w:t xml:space="preserve">» </w:t>
            </w:r>
          </w:p>
          <w:p w:rsidR="00123D43" w:rsidRPr="002B22B8" w:rsidRDefault="00123D43" w:rsidP="00AF1187">
            <w:pPr>
              <w:jc w:val="center"/>
            </w:pPr>
            <w:r w:rsidRPr="002B22B8">
              <w:t>(</w:t>
            </w:r>
            <w:proofErr w:type="spellStart"/>
            <w:r w:rsidRPr="002B22B8">
              <w:t>далее-Комиссия</w:t>
            </w:r>
            <w:proofErr w:type="spellEnd"/>
            <w:r w:rsidRPr="002B22B8">
              <w:t>)</w:t>
            </w:r>
          </w:p>
        </w:tc>
        <w:tc>
          <w:tcPr>
            <w:tcW w:w="4990" w:type="dxa"/>
          </w:tcPr>
          <w:p w:rsidR="00123D43" w:rsidRPr="002B22B8" w:rsidRDefault="00123D43" w:rsidP="00123D43">
            <w:pPr>
              <w:numPr>
                <w:ilvl w:val="0"/>
                <w:numId w:val="1"/>
              </w:numPr>
              <w:spacing w:line="360" w:lineRule="auto"/>
              <w:ind w:left="12" w:hanging="12"/>
              <w:jc w:val="both"/>
            </w:pPr>
            <w:r w:rsidRPr="002B22B8">
              <w:rPr>
                <w:b/>
              </w:rPr>
              <w:t>председатель Комиссии</w:t>
            </w:r>
          </w:p>
        </w:tc>
      </w:tr>
      <w:tr w:rsidR="00123D43" w:rsidRPr="002B22B8" w:rsidTr="00AF1187">
        <w:trPr>
          <w:trHeight w:val="148"/>
        </w:trPr>
        <w:tc>
          <w:tcPr>
            <w:tcW w:w="5214" w:type="dxa"/>
            <w:vMerge/>
          </w:tcPr>
          <w:p w:rsidR="00123D43" w:rsidRPr="002B22B8" w:rsidRDefault="00123D43" w:rsidP="00AF1187"/>
        </w:tc>
        <w:tc>
          <w:tcPr>
            <w:tcW w:w="4990" w:type="dxa"/>
          </w:tcPr>
          <w:p w:rsidR="00123D43" w:rsidRPr="002B22B8" w:rsidRDefault="00123D43" w:rsidP="00123D43">
            <w:pPr>
              <w:numPr>
                <w:ilvl w:val="0"/>
                <w:numId w:val="1"/>
              </w:numPr>
              <w:spacing w:line="360" w:lineRule="auto"/>
              <w:ind w:left="12" w:hanging="12"/>
              <w:jc w:val="both"/>
            </w:pPr>
            <w:r w:rsidRPr="002B22B8">
              <w:rPr>
                <w:b/>
              </w:rPr>
              <w:t>заместитель председателя Комиссии</w:t>
            </w:r>
            <w:r w:rsidRPr="002B22B8">
              <w:t xml:space="preserve"> (на железных дорогах – заместитель начальника региональной Дирекции медици</w:t>
            </w:r>
            <w:r w:rsidRPr="002B22B8">
              <w:t>н</w:t>
            </w:r>
            <w:r w:rsidRPr="002B22B8">
              <w:t>ского обеспечения)</w:t>
            </w:r>
          </w:p>
          <w:p w:rsidR="00123D43" w:rsidRPr="002B22B8" w:rsidRDefault="00123D43" w:rsidP="00AF1187">
            <w:pPr>
              <w:ind w:left="12" w:hanging="12"/>
            </w:pPr>
          </w:p>
        </w:tc>
      </w:tr>
      <w:tr w:rsidR="00123D43" w:rsidRPr="002B22B8" w:rsidTr="00AF1187">
        <w:trPr>
          <w:trHeight w:val="148"/>
        </w:trPr>
        <w:tc>
          <w:tcPr>
            <w:tcW w:w="5214" w:type="dxa"/>
            <w:vMerge/>
          </w:tcPr>
          <w:p w:rsidR="00123D43" w:rsidRPr="002B22B8" w:rsidRDefault="00123D43" w:rsidP="00AF1187"/>
        </w:tc>
        <w:tc>
          <w:tcPr>
            <w:tcW w:w="4990" w:type="dxa"/>
          </w:tcPr>
          <w:p w:rsidR="00123D43" w:rsidRPr="002B22B8" w:rsidRDefault="00123D43" w:rsidP="00123D43">
            <w:pPr>
              <w:numPr>
                <w:ilvl w:val="0"/>
                <w:numId w:val="1"/>
              </w:numPr>
              <w:spacing w:line="360" w:lineRule="auto"/>
              <w:ind w:left="12" w:hanging="12"/>
              <w:jc w:val="both"/>
            </w:pPr>
            <w:r w:rsidRPr="002B22B8">
              <w:rPr>
                <w:b/>
              </w:rPr>
              <w:t>члены Комиссии</w:t>
            </w:r>
            <w:r w:rsidRPr="002B22B8">
              <w:t xml:space="preserve"> (представители профсоюзного комитета, кадровой, социальной, финансовой и эконом</w:t>
            </w:r>
            <w:r w:rsidRPr="002B22B8">
              <w:t>и</w:t>
            </w:r>
            <w:r w:rsidRPr="002B22B8">
              <w:t xml:space="preserve">ческой служб) </w:t>
            </w:r>
          </w:p>
          <w:p w:rsidR="00123D43" w:rsidRPr="002B22B8" w:rsidRDefault="00123D43" w:rsidP="00AF1187">
            <w:pPr>
              <w:ind w:left="12" w:hanging="12"/>
            </w:pPr>
          </w:p>
        </w:tc>
      </w:tr>
      <w:tr w:rsidR="00123D43" w:rsidRPr="002B22B8" w:rsidTr="00AF1187">
        <w:trPr>
          <w:trHeight w:val="148"/>
        </w:trPr>
        <w:tc>
          <w:tcPr>
            <w:tcW w:w="5214" w:type="dxa"/>
            <w:vMerge/>
          </w:tcPr>
          <w:p w:rsidR="00123D43" w:rsidRPr="002B22B8" w:rsidRDefault="00123D43" w:rsidP="00AF1187"/>
        </w:tc>
        <w:tc>
          <w:tcPr>
            <w:tcW w:w="4990" w:type="dxa"/>
          </w:tcPr>
          <w:p w:rsidR="00123D43" w:rsidRPr="002B22B8" w:rsidRDefault="00123D43" w:rsidP="00123D43">
            <w:pPr>
              <w:numPr>
                <w:ilvl w:val="0"/>
                <w:numId w:val="1"/>
              </w:numPr>
              <w:spacing w:line="360" w:lineRule="auto"/>
              <w:ind w:left="12" w:hanging="12"/>
              <w:jc w:val="both"/>
            </w:pPr>
            <w:r w:rsidRPr="002B22B8">
              <w:rPr>
                <w:b/>
              </w:rPr>
              <w:t>секретарь</w:t>
            </w:r>
            <w:r w:rsidRPr="002B22B8">
              <w:t>.</w:t>
            </w:r>
          </w:p>
          <w:p w:rsidR="00123D43" w:rsidRPr="002B22B8" w:rsidRDefault="00123D43" w:rsidP="00AF1187">
            <w:pPr>
              <w:ind w:left="12" w:hanging="12"/>
            </w:pPr>
          </w:p>
        </w:tc>
      </w:tr>
    </w:tbl>
    <w:p w:rsidR="00123D43" w:rsidRDefault="00123D43" w:rsidP="00123D43">
      <w:pPr>
        <w:jc w:val="center"/>
        <w:rPr>
          <w:b/>
          <w:color w:val="0000FF"/>
        </w:rPr>
      </w:pPr>
    </w:p>
    <w:p w:rsidR="00123D43" w:rsidRPr="00A04B4E" w:rsidRDefault="00123D43" w:rsidP="00123D43">
      <w:pPr>
        <w:jc w:val="center"/>
        <w:rPr>
          <w:b/>
          <w:color w:val="0000FF"/>
        </w:rPr>
      </w:pPr>
      <w:r w:rsidRPr="00A04B4E">
        <w:rPr>
          <w:b/>
          <w:color w:val="0000FF"/>
        </w:rPr>
        <w:t>ПАМЯТКА</w:t>
      </w:r>
    </w:p>
    <w:p w:rsidR="00123D43" w:rsidRPr="00A04B4E" w:rsidRDefault="00123D43" w:rsidP="00123D43">
      <w:pPr>
        <w:jc w:val="center"/>
        <w:rPr>
          <w:b/>
          <w:color w:val="0000FF"/>
        </w:rPr>
      </w:pPr>
      <w:r w:rsidRPr="00A04B4E">
        <w:rPr>
          <w:b/>
          <w:color w:val="0000FF"/>
        </w:rPr>
        <w:t>председателям первичных профсоюзных организаций, действующих в ОАО «РЖД»,</w:t>
      </w:r>
    </w:p>
    <w:p w:rsidR="00123D43" w:rsidRDefault="00123D43" w:rsidP="00123D43">
      <w:pPr>
        <w:jc w:val="center"/>
        <w:rPr>
          <w:b/>
          <w:color w:val="0000FF"/>
        </w:rPr>
      </w:pPr>
      <w:r w:rsidRPr="00A04B4E">
        <w:rPr>
          <w:b/>
          <w:color w:val="0000FF"/>
        </w:rPr>
        <w:t xml:space="preserve">по участию в работе комиссий по распределению путевок </w:t>
      </w:r>
    </w:p>
    <w:p w:rsidR="00123D43" w:rsidRPr="002B22B8" w:rsidRDefault="00123D43" w:rsidP="00123D43">
      <w:pPr>
        <w:jc w:val="center"/>
        <w:rPr>
          <w:b/>
        </w:rPr>
      </w:pPr>
    </w:p>
    <w:p w:rsidR="00123D43" w:rsidRDefault="00123D43" w:rsidP="00123D43">
      <w:pPr>
        <w:numPr>
          <w:ilvl w:val="0"/>
          <w:numId w:val="2"/>
        </w:numPr>
        <w:spacing w:after="0" w:line="360" w:lineRule="auto"/>
        <w:jc w:val="both"/>
      </w:pPr>
      <w:r w:rsidRPr="002B22B8">
        <w:t xml:space="preserve">В </w:t>
      </w:r>
      <w:proofErr w:type="spellStart"/>
      <w:r w:rsidRPr="002B22B8">
        <w:t>санаторно</w:t>
      </w:r>
      <w:proofErr w:type="spellEnd"/>
      <w:r w:rsidRPr="002B22B8">
        <w:rPr>
          <w:color w:val="000000"/>
        </w:rPr>
        <w:t>–</w:t>
      </w:r>
      <w:r w:rsidRPr="002B22B8">
        <w:t>курортные и оздоровительные учреждения направляются работники ОАО «РЖД», члены их семей и неработающие пенсионеры ОАО «РЖД» не чаще одного раза в год с части</w:t>
      </w:r>
      <w:r w:rsidRPr="002B22B8">
        <w:t>ч</w:t>
      </w:r>
      <w:r w:rsidRPr="002B22B8">
        <w:t>ной компенсацией стоимости путёвок, но на срок не более 24 дней.</w:t>
      </w:r>
    </w:p>
    <w:p w:rsidR="00123D43" w:rsidRDefault="00123D43" w:rsidP="00123D43">
      <w:pPr>
        <w:numPr>
          <w:ilvl w:val="0"/>
          <w:numId w:val="2"/>
        </w:numPr>
        <w:spacing w:after="0" w:line="360" w:lineRule="auto"/>
        <w:jc w:val="both"/>
      </w:pPr>
      <w:r w:rsidRPr="002B22B8">
        <w:t>Комиссия</w:t>
      </w:r>
      <w:r>
        <w:t xml:space="preserve"> филиала</w:t>
      </w:r>
      <w:r w:rsidRPr="002B22B8">
        <w:t xml:space="preserve"> формирует </w:t>
      </w:r>
      <w:r w:rsidRPr="002B22B8">
        <w:rPr>
          <w:b/>
        </w:rPr>
        <w:t xml:space="preserve">Заявки </w:t>
      </w:r>
      <w:r w:rsidRPr="002B22B8">
        <w:t>с учётом прогнозируемых ра</w:t>
      </w:r>
      <w:r w:rsidRPr="002B22B8">
        <w:t>с</w:t>
      </w:r>
      <w:r w:rsidRPr="002B22B8">
        <w:t xml:space="preserve">ходов на </w:t>
      </w:r>
      <w:proofErr w:type="spellStart"/>
      <w:r w:rsidRPr="002B22B8">
        <w:t>санаторно</w:t>
      </w:r>
      <w:proofErr w:type="spellEnd"/>
      <w:r w:rsidRPr="002B22B8">
        <w:rPr>
          <w:color w:val="000000"/>
        </w:rPr>
        <w:t>–</w:t>
      </w:r>
      <w:r w:rsidRPr="002B22B8">
        <w:t>курортное лечение  и среднесписочной численности, с</w:t>
      </w:r>
      <w:r w:rsidRPr="002B22B8">
        <w:t>о</w:t>
      </w:r>
      <w:r w:rsidRPr="002B22B8">
        <w:t>гласовывает их с финансово</w:t>
      </w:r>
      <w:r w:rsidRPr="002B22B8">
        <w:rPr>
          <w:color w:val="000000"/>
        </w:rPr>
        <w:t>–</w:t>
      </w:r>
      <w:r w:rsidRPr="002B22B8">
        <w:t>экономическими службами филиала.</w:t>
      </w:r>
    </w:p>
    <w:p w:rsidR="00123D43" w:rsidRDefault="00123D43" w:rsidP="00123D43">
      <w:pPr>
        <w:numPr>
          <w:ilvl w:val="0"/>
          <w:numId w:val="2"/>
        </w:numPr>
        <w:spacing w:after="0" w:line="360" w:lineRule="auto"/>
        <w:jc w:val="both"/>
      </w:pPr>
      <w:r w:rsidRPr="002B22B8">
        <w:rPr>
          <w:b/>
        </w:rPr>
        <w:t>Заявки</w:t>
      </w:r>
      <w:r w:rsidRPr="002B22B8">
        <w:t xml:space="preserve"> </w:t>
      </w:r>
      <w:r>
        <w:t xml:space="preserve">комиссии филиала </w:t>
      </w:r>
      <w:r w:rsidRPr="002B22B8">
        <w:t xml:space="preserve">направляются в </w:t>
      </w:r>
      <w:r w:rsidRPr="002B22B8">
        <w:rPr>
          <w:color w:val="000000"/>
        </w:rPr>
        <w:t>Дирекцию медицинского обеспечения – фили</w:t>
      </w:r>
      <w:r w:rsidRPr="002B22B8">
        <w:rPr>
          <w:color w:val="000000"/>
        </w:rPr>
        <w:t>а</w:t>
      </w:r>
      <w:r w:rsidRPr="002B22B8">
        <w:rPr>
          <w:color w:val="000000"/>
        </w:rPr>
        <w:t xml:space="preserve">ла ОАО «РЖД» (далее – Дирекция) </w:t>
      </w:r>
      <w:r w:rsidRPr="002B22B8">
        <w:t xml:space="preserve"> на бумажном носителе до 1 октября, предшествующего прогнозируемому году.</w:t>
      </w:r>
    </w:p>
    <w:p w:rsidR="00123D43" w:rsidRDefault="00123D43" w:rsidP="00123D43">
      <w:pPr>
        <w:numPr>
          <w:ilvl w:val="0"/>
          <w:numId w:val="2"/>
        </w:numPr>
        <w:spacing w:after="0" w:line="360" w:lineRule="auto"/>
        <w:jc w:val="both"/>
      </w:pPr>
      <w:r w:rsidRPr="002B22B8">
        <w:t xml:space="preserve">Не позднее, чем за 20 дней до начала квартала санаторно-курортные и оздоровительные учреждения ОАО «РЖД» и  ОАО «РЖД-ЗДОРОВЬЕ» направляют </w:t>
      </w:r>
      <w:r w:rsidRPr="002B22B8">
        <w:rPr>
          <w:b/>
        </w:rPr>
        <w:t>Реестр выделенных путевок</w:t>
      </w:r>
      <w:r w:rsidRPr="002B22B8">
        <w:t xml:space="preserve"> в Комиссию</w:t>
      </w:r>
      <w:r>
        <w:t xml:space="preserve"> филиала или Комиссию структурного подразделения</w:t>
      </w:r>
      <w:r w:rsidRPr="002B22B8">
        <w:t xml:space="preserve"> для подтверждения.</w:t>
      </w:r>
    </w:p>
    <w:p w:rsidR="00123D43" w:rsidRPr="002B22B8" w:rsidRDefault="00123D43" w:rsidP="00123D43">
      <w:pPr>
        <w:spacing w:line="360" w:lineRule="auto"/>
        <w:ind w:left="709"/>
        <w:jc w:val="both"/>
      </w:pPr>
    </w:p>
    <w:p w:rsidR="00123D43" w:rsidRPr="00A04B4E" w:rsidRDefault="00123D43" w:rsidP="00123D43">
      <w:pPr>
        <w:spacing w:line="360" w:lineRule="auto"/>
        <w:ind w:left="709"/>
        <w:jc w:val="center"/>
        <w:rPr>
          <w:b/>
          <w:color w:val="0000FF"/>
          <w:sz w:val="28"/>
          <w:szCs w:val="28"/>
        </w:rPr>
      </w:pPr>
      <w:r w:rsidRPr="00A04B4E">
        <w:rPr>
          <w:b/>
          <w:color w:val="0000FF"/>
          <w:sz w:val="28"/>
          <w:szCs w:val="28"/>
        </w:rPr>
        <w:t>Порядок распределения, бронирования и оплаты путёвок</w:t>
      </w:r>
    </w:p>
    <w:p w:rsidR="00123D43" w:rsidRPr="002B22B8" w:rsidRDefault="00123D43" w:rsidP="00123D43">
      <w:pPr>
        <w:spacing w:line="360" w:lineRule="auto"/>
        <w:ind w:firstLine="709"/>
        <w:jc w:val="both"/>
      </w:pPr>
      <w:r w:rsidRPr="002B22B8">
        <w:t xml:space="preserve">1. </w:t>
      </w:r>
      <w:r w:rsidRPr="002B22B8">
        <w:rPr>
          <w:b/>
        </w:rPr>
        <w:t>Основанием</w:t>
      </w:r>
      <w:r w:rsidRPr="002B22B8">
        <w:t xml:space="preserve"> для предоставления Работнику  </w:t>
      </w:r>
      <w:proofErr w:type="spellStart"/>
      <w:proofErr w:type="gramStart"/>
      <w:r w:rsidRPr="002B22B8">
        <w:t>санаторно</w:t>
      </w:r>
      <w:proofErr w:type="spellEnd"/>
      <w:r w:rsidRPr="002B22B8">
        <w:t xml:space="preserve"> </w:t>
      </w:r>
      <w:r w:rsidRPr="002B22B8">
        <w:rPr>
          <w:color w:val="000000"/>
        </w:rPr>
        <w:t xml:space="preserve">– </w:t>
      </w:r>
      <w:r w:rsidRPr="002B22B8">
        <w:t>курортной</w:t>
      </w:r>
      <w:proofErr w:type="gramEnd"/>
      <w:r w:rsidRPr="002B22B8">
        <w:t xml:space="preserve"> </w:t>
      </w:r>
    </w:p>
    <w:p w:rsidR="00123D43" w:rsidRPr="002B22B8" w:rsidRDefault="00123D43" w:rsidP="00123D43">
      <w:pPr>
        <w:spacing w:line="360" w:lineRule="auto"/>
        <w:jc w:val="both"/>
      </w:pPr>
      <w:r w:rsidRPr="002B22B8">
        <w:lastRenderedPageBreak/>
        <w:t xml:space="preserve">путёвки является </w:t>
      </w:r>
      <w:r w:rsidRPr="002B22B8">
        <w:rPr>
          <w:b/>
        </w:rPr>
        <w:t>решение Комиссии</w:t>
      </w:r>
      <w:r w:rsidRPr="002B22B8">
        <w:t>.</w:t>
      </w:r>
    </w:p>
    <w:p w:rsidR="00123D43" w:rsidRPr="002B22B8" w:rsidRDefault="00123D43" w:rsidP="00123D43">
      <w:pPr>
        <w:spacing w:line="360" w:lineRule="auto"/>
        <w:ind w:firstLine="709"/>
        <w:jc w:val="both"/>
      </w:pPr>
      <w:r w:rsidRPr="002B22B8">
        <w:t xml:space="preserve">2. </w:t>
      </w:r>
      <w:r w:rsidRPr="002B22B8">
        <w:rPr>
          <w:b/>
        </w:rPr>
        <w:t xml:space="preserve">Заявление </w:t>
      </w:r>
      <w:r w:rsidRPr="002B22B8">
        <w:t>на выделение путевки предоставляется в Комиссию не поз</w:t>
      </w:r>
      <w:r w:rsidRPr="002B22B8">
        <w:t>д</w:t>
      </w:r>
      <w:r w:rsidRPr="002B22B8">
        <w:t>нее, чем за 30 дней до окончания месяца, предшествующего кварталу, в соответствии с медици</w:t>
      </w:r>
      <w:r w:rsidRPr="002B22B8">
        <w:t>н</w:t>
      </w:r>
      <w:r w:rsidRPr="002B22B8">
        <w:t>скими показаниями (справка для получения путёвки по форме № 070/у-04).</w:t>
      </w:r>
    </w:p>
    <w:p w:rsidR="00123D43" w:rsidRPr="002B22B8" w:rsidRDefault="00123D43" w:rsidP="00123D43">
      <w:pPr>
        <w:spacing w:line="360" w:lineRule="auto"/>
        <w:ind w:firstLine="709"/>
        <w:jc w:val="both"/>
      </w:pPr>
      <w:r w:rsidRPr="002B22B8">
        <w:t>3. Д</w:t>
      </w:r>
      <w:r w:rsidRPr="002B22B8">
        <w:t>о</w:t>
      </w:r>
      <w:r w:rsidRPr="002B22B8">
        <w:t xml:space="preserve">пускается </w:t>
      </w:r>
      <w:r w:rsidRPr="002B22B8">
        <w:rPr>
          <w:b/>
        </w:rPr>
        <w:t>отказ</w:t>
      </w:r>
      <w:r w:rsidRPr="002B22B8">
        <w:t xml:space="preserve"> Работниками от путёвок до момента их предоставления или не позднее, чем за 20 дней до начала срока заезда. Председатель Комиссии несёт персональную ответстве</w:t>
      </w:r>
      <w:r w:rsidRPr="002B22B8">
        <w:t>н</w:t>
      </w:r>
      <w:r w:rsidRPr="002B22B8">
        <w:t>ность за организацию своевременного возврата путёвок.</w:t>
      </w:r>
    </w:p>
    <w:p w:rsidR="00123D43" w:rsidRPr="002B22B8" w:rsidRDefault="00123D43" w:rsidP="00123D43">
      <w:pPr>
        <w:spacing w:line="360" w:lineRule="auto"/>
        <w:ind w:firstLine="709"/>
        <w:jc w:val="both"/>
      </w:pPr>
      <w:r w:rsidRPr="002B22B8">
        <w:t>4. Деление путёвки на 2-х человек путём сокращения продолжительности пребывания в санаторно-курортных и оздоровительных учреждениях запрещается.</w:t>
      </w:r>
    </w:p>
    <w:p w:rsidR="00123D43" w:rsidRPr="002B22B8" w:rsidRDefault="00123D43" w:rsidP="00123D43">
      <w:pPr>
        <w:spacing w:line="360" w:lineRule="auto"/>
        <w:ind w:firstLine="709"/>
        <w:jc w:val="both"/>
      </w:pPr>
      <w:r w:rsidRPr="002B22B8">
        <w:t>5. Работник приобретает путёвку по месту своей постоянной работы, размер частичной оплаты стоимости п</w:t>
      </w:r>
      <w:r w:rsidRPr="002B22B8">
        <w:t>у</w:t>
      </w:r>
      <w:r w:rsidRPr="002B22B8">
        <w:t>тёвки рассчитывается Комиссией по распределению путёвок.</w:t>
      </w:r>
    </w:p>
    <w:p w:rsidR="00123D43" w:rsidRDefault="00123D43" w:rsidP="00123D43">
      <w:pPr>
        <w:spacing w:line="360" w:lineRule="auto"/>
        <w:ind w:firstLine="709"/>
        <w:jc w:val="both"/>
      </w:pPr>
      <w:r w:rsidRPr="002B22B8">
        <w:t>6. Отсутствие семейных путёвок в Комиссии по распределению путёвок</w:t>
      </w:r>
      <w:r w:rsidRPr="002B22B8">
        <w:rPr>
          <w:color w:val="FF00FF"/>
        </w:rPr>
        <w:t xml:space="preserve"> </w:t>
      </w:r>
      <w:r w:rsidRPr="002B22B8">
        <w:rPr>
          <w:b/>
        </w:rPr>
        <w:t>не является</w:t>
      </w:r>
      <w:r w:rsidRPr="002B22B8">
        <w:t xml:space="preserve"> основанием для выделения одиночной путёвки члену семьи, к</w:t>
      </w:r>
      <w:r w:rsidRPr="002B22B8">
        <w:t>о</w:t>
      </w:r>
      <w:r w:rsidRPr="002B22B8">
        <w:t>торый является работником ОАО «РЖД»</w:t>
      </w:r>
      <w:r>
        <w:t>.</w:t>
      </w:r>
    </w:p>
    <w:p w:rsidR="00123D43" w:rsidRDefault="00123D43" w:rsidP="00123D43">
      <w:pPr>
        <w:spacing w:line="360" w:lineRule="auto"/>
        <w:ind w:firstLine="709"/>
        <w:jc w:val="both"/>
      </w:pPr>
      <w:r>
        <w:t xml:space="preserve">7. </w:t>
      </w:r>
      <w:r w:rsidRPr="00C9025F">
        <w:t xml:space="preserve">После вынесения </w:t>
      </w:r>
      <w:r w:rsidRPr="00C9025F">
        <w:rPr>
          <w:b/>
        </w:rPr>
        <w:t>решения</w:t>
      </w:r>
      <w:r w:rsidRPr="00C9025F">
        <w:t xml:space="preserve"> Комиссии Работнику выдается </w:t>
      </w:r>
      <w:r w:rsidRPr="00C9025F">
        <w:rPr>
          <w:b/>
        </w:rPr>
        <w:t>выписка из протокола</w:t>
      </w:r>
      <w:r w:rsidRPr="00C9025F">
        <w:t xml:space="preserve"> о решении выделить путёвку данному Работнику</w:t>
      </w:r>
      <w:r>
        <w:t>.</w:t>
      </w:r>
    </w:p>
    <w:p w:rsidR="00123D43" w:rsidRDefault="00123D43" w:rsidP="00123D43">
      <w:pPr>
        <w:spacing w:line="360" w:lineRule="auto"/>
        <w:ind w:firstLine="709"/>
        <w:jc w:val="both"/>
      </w:pPr>
      <w:r>
        <w:t xml:space="preserve">8. </w:t>
      </w:r>
      <w:proofErr w:type="spellStart"/>
      <w:r w:rsidRPr="00620978">
        <w:t>Санаторно</w:t>
      </w:r>
      <w:proofErr w:type="spellEnd"/>
      <w:r w:rsidRPr="00620978">
        <w:rPr>
          <w:color w:val="000000"/>
        </w:rPr>
        <w:t>–</w:t>
      </w:r>
      <w:r w:rsidRPr="00620978">
        <w:t>курортные и оздоровительные учреждения ОАО «РЖД»</w:t>
      </w:r>
      <w:r>
        <w:t xml:space="preserve"> </w:t>
      </w:r>
      <w:r w:rsidRPr="00620978">
        <w:t>центрального подчинения, филиалы ОАО «РЖД</w:t>
      </w:r>
      <w:r w:rsidRPr="00620978">
        <w:rPr>
          <w:color w:val="000000"/>
        </w:rPr>
        <w:t>–</w:t>
      </w:r>
      <w:r w:rsidRPr="00620978">
        <w:t xml:space="preserve">ЗДОРОВЬЕ» на основании </w:t>
      </w:r>
      <w:r w:rsidRPr="00620978">
        <w:rPr>
          <w:b/>
        </w:rPr>
        <w:t>Выписки</w:t>
      </w:r>
      <w:r w:rsidRPr="00620978">
        <w:t xml:space="preserve"> оформляют путёвку и выдают Работнику </w:t>
      </w:r>
      <w:proofErr w:type="gramStart"/>
      <w:r w:rsidRPr="00620978">
        <w:t>по</w:t>
      </w:r>
      <w:proofErr w:type="gramEnd"/>
      <w:r w:rsidRPr="00620978">
        <w:t xml:space="preserve"> </w:t>
      </w:r>
      <w:proofErr w:type="gramStart"/>
      <w:r w:rsidRPr="00620978">
        <w:t>окончании</w:t>
      </w:r>
      <w:proofErr w:type="gramEnd"/>
      <w:r w:rsidRPr="00620978">
        <w:t xml:space="preserve"> лечения о</w:t>
      </w:r>
      <w:r w:rsidRPr="00620978">
        <w:t>т</w:t>
      </w:r>
      <w:r w:rsidRPr="00620978">
        <w:t>рывной талон к путёвке</w:t>
      </w:r>
      <w:r>
        <w:t>.</w:t>
      </w:r>
    </w:p>
    <w:p w:rsidR="00123D43" w:rsidRPr="00620978" w:rsidRDefault="00123D43" w:rsidP="00123D43">
      <w:pPr>
        <w:spacing w:line="360" w:lineRule="auto"/>
        <w:ind w:firstLine="709"/>
        <w:jc w:val="both"/>
      </w:pPr>
      <w:r>
        <w:t xml:space="preserve">9. </w:t>
      </w:r>
      <w:r w:rsidRPr="00620978">
        <w:t>Члены Комиссии ежемесячно проводят с Дирекцией све</w:t>
      </w:r>
      <w:r w:rsidRPr="00620978">
        <w:t>р</w:t>
      </w:r>
      <w:r w:rsidRPr="00620978">
        <w:t>ку по путёв</w:t>
      </w:r>
      <w:r>
        <w:t xml:space="preserve">кам. </w:t>
      </w:r>
      <w:r w:rsidRPr="00620978">
        <w:t>По результатам сверки составляется акт, который заверяется председателем и секретарём Комиссии.</w:t>
      </w:r>
    </w:p>
    <w:p w:rsidR="00123D43" w:rsidRPr="00A04B4E" w:rsidRDefault="00123D43" w:rsidP="00123D43">
      <w:pPr>
        <w:spacing w:line="360" w:lineRule="auto"/>
        <w:ind w:firstLine="709"/>
        <w:jc w:val="center"/>
        <w:rPr>
          <w:b/>
          <w:color w:val="0000FF"/>
          <w:sz w:val="28"/>
          <w:szCs w:val="28"/>
        </w:rPr>
      </w:pPr>
      <w:r w:rsidRPr="00A04B4E">
        <w:rPr>
          <w:b/>
          <w:color w:val="0000FF"/>
          <w:sz w:val="28"/>
          <w:szCs w:val="28"/>
        </w:rPr>
        <w:t>Размеры частичной оплаты путевок</w:t>
      </w:r>
    </w:p>
    <w:tbl>
      <w:tblPr>
        <w:tblStyle w:val="a3"/>
        <w:tblW w:w="0" w:type="auto"/>
        <w:tblLook w:val="01E0"/>
      </w:tblPr>
      <w:tblGrid>
        <w:gridCol w:w="3167"/>
        <w:gridCol w:w="3195"/>
        <w:gridCol w:w="3209"/>
      </w:tblGrid>
      <w:tr w:rsidR="00123D43" w:rsidRPr="00166F79" w:rsidTr="00AF1187">
        <w:tc>
          <w:tcPr>
            <w:tcW w:w="3284" w:type="dxa"/>
          </w:tcPr>
          <w:p w:rsidR="00123D43" w:rsidRPr="00166F79" w:rsidRDefault="00123D43" w:rsidP="00AF1187">
            <w:pPr>
              <w:spacing w:line="360" w:lineRule="auto"/>
              <w:jc w:val="center"/>
              <w:rPr>
                <w:b/>
              </w:rPr>
            </w:pPr>
            <w:r w:rsidRPr="00166F79">
              <w:rPr>
                <w:b/>
              </w:rPr>
              <w:t>Вид путевок</w:t>
            </w:r>
          </w:p>
        </w:tc>
        <w:tc>
          <w:tcPr>
            <w:tcW w:w="3285" w:type="dxa"/>
          </w:tcPr>
          <w:p w:rsidR="00123D43" w:rsidRPr="00166F79" w:rsidRDefault="00123D43" w:rsidP="00AF1187">
            <w:pPr>
              <w:spacing w:line="360" w:lineRule="auto"/>
              <w:jc w:val="center"/>
              <w:rPr>
                <w:b/>
              </w:rPr>
            </w:pPr>
            <w:r w:rsidRPr="00166F79">
              <w:rPr>
                <w:b/>
              </w:rPr>
              <w:t>Санатории, пансионаты</w:t>
            </w:r>
          </w:p>
        </w:tc>
        <w:tc>
          <w:tcPr>
            <w:tcW w:w="3285" w:type="dxa"/>
          </w:tcPr>
          <w:p w:rsidR="00123D43" w:rsidRPr="00166F79" w:rsidRDefault="00123D43" w:rsidP="00AF1187">
            <w:pPr>
              <w:spacing w:line="360" w:lineRule="auto"/>
              <w:jc w:val="center"/>
              <w:rPr>
                <w:b/>
              </w:rPr>
            </w:pPr>
            <w:r w:rsidRPr="00166F79">
              <w:rPr>
                <w:b/>
              </w:rPr>
              <w:t>Санатории, пансионаты</w:t>
            </w:r>
          </w:p>
        </w:tc>
      </w:tr>
      <w:tr w:rsidR="00123D43" w:rsidRPr="008F2CA5" w:rsidTr="00AF1187">
        <w:tc>
          <w:tcPr>
            <w:tcW w:w="3284" w:type="dxa"/>
          </w:tcPr>
          <w:p w:rsidR="00123D43" w:rsidRPr="008F2CA5" w:rsidRDefault="00123D43" w:rsidP="00AF1187">
            <w:pPr>
              <w:spacing w:line="360" w:lineRule="auto"/>
              <w:jc w:val="center"/>
            </w:pPr>
          </w:p>
        </w:tc>
        <w:tc>
          <w:tcPr>
            <w:tcW w:w="3285" w:type="dxa"/>
          </w:tcPr>
          <w:p w:rsidR="00123D43" w:rsidRPr="00FD5A91" w:rsidRDefault="00123D43" w:rsidP="00AF1187">
            <w:pPr>
              <w:spacing w:line="360" w:lineRule="auto"/>
              <w:rPr>
                <w:b/>
              </w:rPr>
            </w:pPr>
            <w:r w:rsidRPr="00FD5A91">
              <w:rPr>
                <w:b/>
              </w:rPr>
              <w:t>«</w:t>
            </w:r>
            <w:proofErr w:type="spellStart"/>
            <w:r w:rsidRPr="00FD5A91">
              <w:rPr>
                <w:b/>
              </w:rPr>
              <w:t>Черном</w:t>
            </w:r>
            <w:r w:rsidRPr="00FD5A91">
              <w:rPr>
                <w:b/>
              </w:rPr>
              <w:t>о</w:t>
            </w:r>
            <w:r w:rsidRPr="00FD5A91">
              <w:rPr>
                <w:b/>
              </w:rPr>
              <w:t>рье</w:t>
            </w:r>
            <w:proofErr w:type="spellEnd"/>
            <w:r w:rsidRPr="00FD5A91">
              <w:rPr>
                <w:b/>
              </w:rPr>
              <w:t>»</w:t>
            </w:r>
          </w:p>
          <w:p w:rsidR="00123D43" w:rsidRPr="00FD5A91" w:rsidRDefault="00123D43" w:rsidP="00AF1187">
            <w:pPr>
              <w:spacing w:line="360" w:lineRule="auto"/>
              <w:rPr>
                <w:b/>
              </w:rPr>
            </w:pPr>
            <w:r w:rsidRPr="00FD5A91">
              <w:rPr>
                <w:b/>
              </w:rPr>
              <w:t>«Октябрьский»</w:t>
            </w:r>
          </w:p>
          <w:p w:rsidR="00123D43" w:rsidRPr="00FD5A91" w:rsidRDefault="00123D43" w:rsidP="00AF1187">
            <w:pPr>
              <w:spacing w:line="360" w:lineRule="auto"/>
              <w:rPr>
                <w:b/>
              </w:rPr>
            </w:pPr>
            <w:r w:rsidRPr="00FD5A91">
              <w:rPr>
                <w:b/>
              </w:rPr>
              <w:t>«Мыс Видный»</w:t>
            </w:r>
          </w:p>
          <w:p w:rsidR="00123D43" w:rsidRPr="00FD5A91" w:rsidRDefault="00123D43" w:rsidP="00AF1187">
            <w:pPr>
              <w:spacing w:line="360" w:lineRule="auto"/>
              <w:rPr>
                <w:b/>
              </w:rPr>
            </w:pPr>
            <w:r w:rsidRPr="00FD5A91">
              <w:rPr>
                <w:b/>
              </w:rPr>
              <w:t xml:space="preserve">«Долина Нарзанов» (Кисловодск) </w:t>
            </w:r>
          </w:p>
          <w:p w:rsidR="00123D43" w:rsidRPr="00FD5A91" w:rsidRDefault="00123D43" w:rsidP="00AF1187">
            <w:pPr>
              <w:spacing w:line="360" w:lineRule="auto"/>
              <w:rPr>
                <w:b/>
              </w:rPr>
            </w:pPr>
            <w:r w:rsidRPr="00FD5A91">
              <w:rPr>
                <w:b/>
              </w:rPr>
              <w:t>«Аквамарин»</w:t>
            </w:r>
          </w:p>
          <w:p w:rsidR="00123D43" w:rsidRPr="00FD5A91" w:rsidRDefault="00123D43" w:rsidP="00AF1187">
            <w:pPr>
              <w:spacing w:line="360" w:lineRule="auto"/>
              <w:rPr>
                <w:b/>
              </w:rPr>
            </w:pPr>
            <w:r w:rsidRPr="00FD5A91">
              <w:rPr>
                <w:b/>
              </w:rPr>
              <w:t xml:space="preserve">«Солнечный» </w:t>
            </w:r>
          </w:p>
          <w:p w:rsidR="00123D43" w:rsidRPr="00FD5A91" w:rsidRDefault="00123D43" w:rsidP="00AF1187">
            <w:pPr>
              <w:spacing w:line="360" w:lineRule="auto"/>
              <w:rPr>
                <w:b/>
              </w:rPr>
            </w:pPr>
            <w:r w:rsidRPr="00FD5A91">
              <w:rPr>
                <w:b/>
              </w:rPr>
              <w:t>«Янтарь»</w:t>
            </w:r>
          </w:p>
          <w:p w:rsidR="00123D43" w:rsidRPr="00FD5A91" w:rsidRDefault="00123D43" w:rsidP="00AF1187">
            <w:pPr>
              <w:spacing w:line="360" w:lineRule="auto"/>
              <w:rPr>
                <w:b/>
              </w:rPr>
            </w:pPr>
            <w:r w:rsidRPr="00FD5A91">
              <w:rPr>
                <w:b/>
              </w:rPr>
              <w:t>«Зеленый Гай»</w:t>
            </w:r>
          </w:p>
          <w:p w:rsidR="00123D43" w:rsidRPr="00FD5A91" w:rsidRDefault="00123D43" w:rsidP="00AF1187">
            <w:pPr>
              <w:spacing w:line="360" w:lineRule="auto"/>
              <w:rPr>
                <w:b/>
              </w:rPr>
            </w:pPr>
            <w:r w:rsidRPr="00FD5A91">
              <w:rPr>
                <w:b/>
              </w:rPr>
              <w:lastRenderedPageBreak/>
              <w:t>«</w:t>
            </w:r>
            <w:proofErr w:type="spellStart"/>
            <w:r w:rsidRPr="00FD5A91">
              <w:rPr>
                <w:b/>
              </w:rPr>
              <w:t>Ивушка</w:t>
            </w:r>
            <w:proofErr w:type="spellEnd"/>
            <w:r w:rsidRPr="00FD5A91">
              <w:rPr>
                <w:b/>
              </w:rPr>
              <w:t>»</w:t>
            </w:r>
          </w:p>
          <w:p w:rsidR="00123D43" w:rsidRPr="00FD5A91" w:rsidRDefault="00123D43" w:rsidP="00AF1187">
            <w:pPr>
              <w:spacing w:line="360" w:lineRule="auto"/>
              <w:rPr>
                <w:b/>
              </w:rPr>
            </w:pPr>
            <w:r w:rsidRPr="00FD5A91">
              <w:rPr>
                <w:b/>
              </w:rPr>
              <w:t>«Московский железнодорожник»</w:t>
            </w:r>
          </w:p>
        </w:tc>
        <w:tc>
          <w:tcPr>
            <w:tcW w:w="3285" w:type="dxa"/>
          </w:tcPr>
          <w:p w:rsidR="00123D43" w:rsidRPr="00FD5A91" w:rsidRDefault="00123D43" w:rsidP="00AF1187">
            <w:pPr>
              <w:spacing w:line="360" w:lineRule="auto"/>
              <w:rPr>
                <w:b/>
              </w:rPr>
            </w:pPr>
            <w:r w:rsidRPr="00FD5A91">
              <w:rPr>
                <w:b/>
              </w:rPr>
              <w:lastRenderedPageBreak/>
              <w:t>«Долина Нарзанов» (Е</w:t>
            </w:r>
            <w:r w:rsidRPr="00FD5A91">
              <w:rPr>
                <w:b/>
              </w:rPr>
              <w:t>с</w:t>
            </w:r>
            <w:r w:rsidRPr="00FD5A91">
              <w:rPr>
                <w:b/>
              </w:rPr>
              <w:t>сентуки, Нальчик)</w:t>
            </w:r>
          </w:p>
          <w:p w:rsidR="00123D43" w:rsidRPr="00FD5A91" w:rsidRDefault="00123D43" w:rsidP="00AF1187">
            <w:pPr>
              <w:spacing w:line="360" w:lineRule="auto"/>
              <w:rPr>
                <w:b/>
              </w:rPr>
            </w:pPr>
            <w:r w:rsidRPr="00FD5A91">
              <w:rPr>
                <w:b/>
              </w:rPr>
              <w:t>«Жемчужина Зауралья» «Дон»</w:t>
            </w:r>
          </w:p>
          <w:p w:rsidR="00123D43" w:rsidRPr="00FD5A91" w:rsidRDefault="00123D43" w:rsidP="00AF1187">
            <w:pPr>
              <w:spacing w:line="360" w:lineRule="auto"/>
              <w:rPr>
                <w:b/>
              </w:rPr>
            </w:pPr>
            <w:r w:rsidRPr="00FD5A91">
              <w:rPr>
                <w:b/>
              </w:rPr>
              <w:t>«Радон»</w:t>
            </w:r>
          </w:p>
          <w:p w:rsidR="00123D43" w:rsidRPr="00FD5A91" w:rsidRDefault="00123D43" w:rsidP="00AF1187">
            <w:pPr>
              <w:spacing w:line="360" w:lineRule="auto"/>
              <w:rPr>
                <w:b/>
              </w:rPr>
            </w:pPr>
            <w:r w:rsidRPr="00FD5A91">
              <w:rPr>
                <w:b/>
              </w:rPr>
              <w:t>«Буран»</w:t>
            </w:r>
          </w:p>
          <w:p w:rsidR="00123D43" w:rsidRPr="00FD5A91" w:rsidRDefault="00123D43" w:rsidP="00AF1187">
            <w:pPr>
              <w:spacing w:line="360" w:lineRule="auto"/>
              <w:rPr>
                <w:b/>
              </w:rPr>
            </w:pPr>
            <w:r w:rsidRPr="00FD5A91">
              <w:rPr>
                <w:b/>
              </w:rPr>
              <w:t xml:space="preserve">«Железнодорожник», </w:t>
            </w:r>
          </w:p>
          <w:p w:rsidR="00123D43" w:rsidRPr="00FD5A91" w:rsidRDefault="00123D43" w:rsidP="00AF1187">
            <w:pPr>
              <w:spacing w:line="360" w:lineRule="auto"/>
              <w:rPr>
                <w:b/>
              </w:rPr>
            </w:pPr>
            <w:r w:rsidRPr="00FD5A91">
              <w:rPr>
                <w:b/>
              </w:rPr>
              <w:t>«Сосновый бор»</w:t>
            </w:r>
          </w:p>
          <w:p w:rsidR="00123D43" w:rsidRPr="00FD5A91" w:rsidRDefault="00123D43" w:rsidP="00AF1187">
            <w:pPr>
              <w:spacing w:line="360" w:lineRule="auto"/>
              <w:rPr>
                <w:b/>
              </w:rPr>
            </w:pPr>
            <w:r w:rsidRPr="00FD5A91">
              <w:rPr>
                <w:b/>
              </w:rPr>
              <w:t>«Волжские дали»</w:t>
            </w:r>
          </w:p>
        </w:tc>
      </w:tr>
      <w:tr w:rsidR="00123D43" w:rsidRPr="008F2CA5" w:rsidTr="00AF1187">
        <w:tc>
          <w:tcPr>
            <w:tcW w:w="3284" w:type="dxa"/>
          </w:tcPr>
          <w:p w:rsidR="00123D43" w:rsidRPr="008F2CA5" w:rsidRDefault="00123D43" w:rsidP="00AF1187">
            <w:pPr>
              <w:spacing w:line="360" w:lineRule="auto"/>
            </w:pPr>
            <w:r>
              <w:lastRenderedPageBreak/>
              <w:t>Работник</w:t>
            </w:r>
          </w:p>
        </w:tc>
        <w:tc>
          <w:tcPr>
            <w:tcW w:w="3285" w:type="dxa"/>
          </w:tcPr>
          <w:p w:rsidR="00123D43" w:rsidRDefault="00123D43" w:rsidP="00AF1187">
            <w:pPr>
              <w:spacing w:line="360" w:lineRule="auto"/>
              <w:rPr>
                <w:sz w:val="22"/>
                <w:szCs w:val="22"/>
              </w:rPr>
            </w:pPr>
            <w:r w:rsidRPr="00166F79">
              <w:rPr>
                <w:sz w:val="22"/>
                <w:szCs w:val="22"/>
              </w:rPr>
              <w:t>I </w:t>
            </w:r>
            <w:r>
              <w:rPr>
                <w:sz w:val="22"/>
                <w:szCs w:val="22"/>
              </w:rPr>
              <w:t>квартал</w:t>
            </w:r>
            <w:r w:rsidRPr="00166F79">
              <w:rPr>
                <w:sz w:val="22"/>
                <w:szCs w:val="22"/>
              </w:rPr>
              <w:t xml:space="preserve"> –10 пр</w:t>
            </w:r>
            <w:r w:rsidRPr="00166F7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центов</w:t>
            </w:r>
          </w:p>
          <w:p w:rsidR="00123D43" w:rsidRDefault="00123D43" w:rsidP="00AF118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  <w:r w:rsidRPr="00166F79">
              <w:rPr>
                <w:sz w:val="22"/>
                <w:szCs w:val="22"/>
              </w:rPr>
              <w:t xml:space="preserve"> – 20 проценто</w:t>
            </w:r>
            <w:r>
              <w:rPr>
                <w:sz w:val="22"/>
                <w:szCs w:val="22"/>
              </w:rPr>
              <w:t>в</w:t>
            </w:r>
          </w:p>
          <w:p w:rsidR="00123D43" w:rsidRDefault="00123D43" w:rsidP="00AF118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  <w:r w:rsidRPr="00166F79">
              <w:rPr>
                <w:sz w:val="22"/>
                <w:szCs w:val="22"/>
              </w:rPr>
              <w:t xml:space="preserve"> – 3</w:t>
            </w:r>
            <w:r>
              <w:rPr>
                <w:sz w:val="22"/>
                <w:szCs w:val="22"/>
              </w:rPr>
              <w:t>5 процентов</w:t>
            </w:r>
          </w:p>
          <w:p w:rsidR="00123D43" w:rsidRPr="00166F79" w:rsidRDefault="00123D43" w:rsidP="00AF118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 квартал </w:t>
            </w:r>
            <w:r w:rsidRPr="00166F79">
              <w:rPr>
                <w:sz w:val="22"/>
                <w:szCs w:val="22"/>
              </w:rPr>
              <w:t>– 15 процентов.</w:t>
            </w:r>
          </w:p>
        </w:tc>
        <w:tc>
          <w:tcPr>
            <w:tcW w:w="3285" w:type="dxa"/>
          </w:tcPr>
          <w:p w:rsidR="00123D43" w:rsidRPr="003945F2" w:rsidRDefault="00123D43" w:rsidP="00AF1187">
            <w:pPr>
              <w:spacing w:line="360" w:lineRule="auto"/>
              <w:rPr>
                <w:i/>
              </w:rPr>
            </w:pPr>
            <w:r>
              <w:t>I, IV квартал</w:t>
            </w:r>
            <w:r w:rsidRPr="003945F2">
              <w:t xml:space="preserve"> – 10 процентов II</w:t>
            </w:r>
            <w:r>
              <w:t>, III квартал</w:t>
            </w:r>
            <w:r w:rsidRPr="003945F2">
              <w:t xml:space="preserve"> – 20 проце</w:t>
            </w:r>
            <w:r w:rsidRPr="003945F2">
              <w:t>н</w:t>
            </w:r>
            <w:r w:rsidRPr="003945F2">
              <w:t xml:space="preserve">тов </w:t>
            </w:r>
          </w:p>
          <w:p w:rsidR="00123D43" w:rsidRPr="003945F2" w:rsidRDefault="00123D43" w:rsidP="00AF1187">
            <w:pPr>
              <w:spacing w:line="360" w:lineRule="auto"/>
            </w:pPr>
          </w:p>
        </w:tc>
      </w:tr>
      <w:tr w:rsidR="00123D43" w:rsidRPr="008F2CA5" w:rsidTr="00AF1187">
        <w:tc>
          <w:tcPr>
            <w:tcW w:w="3284" w:type="dxa"/>
          </w:tcPr>
          <w:p w:rsidR="00123D43" w:rsidRDefault="00123D43" w:rsidP="00AF1187">
            <w:pPr>
              <w:spacing w:line="360" w:lineRule="auto"/>
            </w:pPr>
            <w:r>
              <w:t>Работник и член семьи,</w:t>
            </w:r>
          </w:p>
          <w:p w:rsidR="00123D43" w:rsidRDefault="00123D43" w:rsidP="00AF1187">
            <w:pPr>
              <w:spacing w:line="360" w:lineRule="auto"/>
            </w:pPr>
            <w:r>
              <w:t>неработающий пенсионер и член семьи (семейная)</w:t>
            </w:r>
          </w:p>
          <w:p w:rsidR="00123D43" w:rsidRPr="00C476ED" w:rsidRDefault="00123D43" w:rsidP="00AF1187">
            <w:pPr>
              <w:spacing w:line="360" w:lineRule="auto"/>
              <w:rPr>
                <w:i/>
              </w:rPr>
            </w:pPr>
            <w:r w:rsidRPr="00C476ED">
              <w:rPr>
                <w:i/>
              </w:rPr>
              <w:t>(кроме пансионата «Волжские дали»)</w:t>
            </w:r>
          </w:p>
          <w:p w:rsidR="00123D43" w:rsidRPr="008F2CA5" w:rsidRDefault="00123D43" w:rsidP="00AF1187">
            <w:pPr>
              <w:spacing w:line="360" w:lineRule="auto"/>
            </w:pPr>
          </w:p>
        </w:tc>
        <w:tc>
          <w:tcPr>
            <w:tcW w:w="3285" w:type="dxa"/>
          </w:tcPr>
          <w:p w:rsidR="00123D43" w:rsidRDefault="00123D43" w:rsidP="00AF1187">
            <w:pPr>
              <w:spacing w:line="360" w:lineRule="auto"/>
              <w:rPr>
                <w:sz w:val="22"/>
                <w:szCs w:val="22"/>
              </w:rPr>
            </w:pPr>
            <w:r w:rsidRPr="00166F79">
              <w:rPr>
                <w:sz w:val="22"/>
                <w:szCs w:val="22"/>
              </w:rPr>
              <w:t>I </w:t>
            </w:r>
            <w:r>
              <w:rPr>
                <w:sz w:val="22"/>
                <w:szCs w:val="22"/>
              </w:rPr>
              <w:t>квартал</w:t>
            </w:r>
            <w:r w:rsidRPr="00166F79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25</w:t>
            </w:r>
            <w:r w:rsidRPr="00166F79">
              <w:rPr>
                <w:sz w:val="22"/>
                <w:szCs w:val="22"/>
              </w:rPr>
              <w:t> пр</w:t>
            </w:r>
            <w:r w:rsidRPr="00166F7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центов</w:t>
            </w:r>
          </w:p>
          <w:p w:rsidR="00123D43" w:rsidRDefault="00123D43" w:rsidP="00AF118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  <w:r w:rsidRPr="00166F7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35</w:t>
            </w:r>
            <w:r w:rsidRPr="00166F79">
              <w:rPr>
                <w:sz w:val="22"/>
                <w:szCs w:val="22"/>
              </w:rPr>
              <w:t xml:space="preserve"> проценто</w:t>
            </w:r>
            <w:r>
              <w:rPr>
                <w:sz w:val="22"/>
                <w:szCs w:val="22"/>
              </w:rPr>
              <w:t>в</w:t>
            </w:r>
          </w:p>
          <w:p w:rsidR="00123D43" w:rsidRDefault="00123D43" w:rsidP="00AF118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  <w:r w:rsidRPr="00166F7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50 процентов</w:t>
            </w:r>
          </w:p>
          <w:p w:rsidR="00123D43" w:rsidRPr="003945F2" w:rsidRDefault="00123D43" w:rsidP="00AF118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 квартал </w:t>
            </w:r>
            <w:r w:rsidRPr="00166F79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25</w:t>
            </w:r>
            <w:r w:rsidRPr="00166F79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3285" w:type="dxa"/>
          </w:tcPr>
          <w:p w:rsidR="00123D43" w:rsidRPr="00FD5A91" w:rsidRDefault="00123D43" w:rsidP="00AF1187">
            <w:pPr>
              <w:spacing w:line="360" w:lineRule="auto"/>
            </w:pPr>
            <w:r>
              <w:rPr>
                <w:lang w:val="en-US"/>
              </w:rPr>
              <w:t>I-IV</w:t>
            </w:r>
            <w:r>
              <w:t xml:space="preserve"> квартал – 25 процентов</w:t>
            </w:r>
          </w:p>
        </w:tc>
      </w:tr>
      <w:tr w:rsidR="00123D43" w:rsidRPr="008F2CA5" w:rsidTr="00AF1187">
        <w:tc>
          <w:tcPr>
            <w:tcW w:w="3284" w:type="dxa"/>
          </w:tcPr>
          <w:p w:rsidR="00123D43" w:rsidRPr="008F2CA5" w:rsidRDefault="00123D43" w:rsidP="00AF1187">
            <w:pPr>
              <w:spacing w:line="360" w:lineRule="auto"/>
            </w:pPr>
            <w:r>
              <w:t>Член семьи Работника, неработающего пенсионера (при наличии медицинских показаний)</w:t>
            </w:r>
          </w:p>
        </w:tc>
        <w:tc>
          <w:tcPr>
            <w:tcW w:w="6570" w:type="dxa"/>
            <w:gridSpan w:val="2"/>
          </w:tcPr>
          <w:p w:rsidR="00123D43" w:rsidRPr="008F2CA5" w:rsidRDefault="00123D43" w:rsidP="00AF1187">
            <w:pPr>
              <w:spacing w:line="360" w:lineRule="auto"/>
              <w:jc w:val="center"/>
            </w:pPr>
            <w:r>
              <w:t>50 процентов</w:t>
            </w:r>
          </w:p>
        </w:tc>
      </w:tr>
      <w:tr w:rsidR="00123D43" w:rsidRPr="008F2CA5" w:rsidTr="00AF1187">
        <w:tc>
          <w:tcPr>
            <w:tcW w:w="9854" w:type="dxa"/>
            <w:gridSpan w:val="3"/>
          </w:tcPr>
          <w:p w:rsidR="00123D43" w:rsidRDefault="00123D43" w:rsidP="00AF1187">
            <w:pPr>
              <w:spacing w:line="360" w:lineRule="auto"/>
              <w:jc w:val="center"/>
            </w:pPr>
          </w:p>
        </w:tc>
      </w:tr>
      <w:tr w:rsidR="00123D43" w:rsidRPr="008F2CA5" w:rsidTr="00AF1187">
        <w:tc>
          <w:tcPr>
            <w:tcW w:w="3284" w:type="dxa"/>
          </w:tcPr>
          <w:p w:rsidR="00123D43" w:rsidRPr="00C9025F" w:rsidRDefault="00123D43" w:rsidP="00AF1187">
            <w:pPr>
              <w:spacing w:line="360" w:lineRule="auto"/>
              <w:rPr>
                <w:b/>
              </w:rPr>
            </w:pPr>
            <w:r w:rsidRPr="00C9025F">
              <w:rPr>
                <w:b/>
              </w:rPr>
              <w:t>В период праздничных дней</w:t>
            </w:r>
          </w:p>
          <w:p w:rsidR="00123D43" w:rsidRDefault="00123D43" w:rsidP="00AF1187">
            <w:pPr>
              <w:spacing w:line="360" w:lineRule="auto"/>
            </w:pPr>
          </w:p>
        </w:tc>
        <w:tc>
          <w:tcPr>
            <w:tcW w:w="6570" w:type="dxa"/>
            <w:gridSpan w:val="2"/>
          </w:tcPr>
          <w:p w:rsidR="00123D43" w:rsidRPr="008F2CA5" w:rsidRDefault="00123D43" w:rsidP="00AF1187">
            <w:pPr>
              <w:spacing w:line="360" w:lineRule="auto"/>
            </w:pPr>
            <w:proofErr w:type="gramStart"/>
            <w:r>
              <w:t>За исключением «Долина Нарзанов (Нальчик), «Солнечный», «Дон», «Радон», «Железнодорожник», «Сосновый бор», «Волжские дали»</w:t>
            </w:r>
            <w:proofErr w:type="gramEnd"/>
          </w:p>
        </w:tc>
      </w:tr>
      <w:tr w:rsidR="00123D43" w:rsidRPr="008F2CA5" w:rsidTr="00AF1187">
        <w:tc>
          <w:tcPr>
            <w:tcW w:w="6569" w:type="dxa"/>
            <w:gridSpan w:val="2"/>
          </w:tcPr>
          <w:p w:rsidR="00123D43" w:rsidRPr="008F2CA5" w:rsidRDefault="00123D43" w:rsidP="00AF1187">
            <w:pPr>
              <w:spacing w:line="360" w:lineRule="auto"/>
            </w:pPr>
            <w:r>
              <w:t>Работник</w:t>
            </w:r>
          </w:p>
        </w:tc>
        <w:tc>
          <w:tcPr>
            <w:tcW w:w="3285" w:type="dxa"/>
          </w:tcPr>
          <w:p w:rsidR="00123D43" w:rsidRPr="008F2CA5" w:rsidRDefault="00123D43" w:rsidP="00AF1187">
            <w:pPr>
              <w:spacing w:line="360" w:lineRule="auto"/>
            </w:pPr>
            <w:r>
              <w:t>50 процентов</w:t>
            </w:r>
          </w:p>
        </w:tc>
      </w:tr>
      <w:tr w:rsidR="00123D43" w:rsidRPr="008F2CA5" w:rsidTr="00AF1187">
        <w:tc>
          <w:tcPr>
            <w:tcW w:w="6569" w:type="dxa"/>
            <w:gridSpan w:val="2"/>
          </w:tcPr>
          <w:p w:rsidR="00123D43" w:rsidRPr="008F2CA5" w:rsidRDefault="00123D43" w:rsidP="00AF1187">
            <w:pPr>
              <w:spacing w:line="360" w:lineRule="auto"/>
            </w:pPr>
            <w:r>
              <w:t>Дети до 14 лет</w:t>
            </w:r>
          </w:p>
        </w:tc>
        <w:tc>
          <w:tcPr>
            <w:tcW w:w="3285" w:type="dxa"/>
          </w:tcPr>
          <w:p w:rsidR="00123D43" w:rsidRPr="008F2CA5" w:rsidRDefault="00123D43" w:rsidP="00AF1187">
            <w:pPr>
              <w:spacing w:line="360" w:lineRule="auto"/>
            </w:pPr>
            <w:r>
              <w:t>10 процентов</w:t>
            </w:r>
          </w:p>
        </w:tc>
      </w:tr>
      <w:tr w:rsidR="00123D43" w:rsidRPr="008F2CA5" w:rsidTr="00AF1187">
        <w:tc>
          <w:tcPr>
            <w:tcW w:w="6569" w:type="dxa"/>
            <w:gridSpan w:val="2"/>
          </w:tcPr>
          <w:p w:rsidR="00123D43" w:rsidRPr="008F2CA5" w:rsidRDefault="00123D43" w:rsidP="00AF1187">
            <w:pPr>
              <w:spacing w:line="360" w:lineRule="auto"/>
            </w:pPr>
            <w:r>
              <w:t>Дети-студенты дневных отделений средних и высших учебных заведений на период обучения</w:t>
            </w:r>
          </w:p>
        </w:tc>
        <w:tc>
          <w:tcPr>
            <w:tcW w:w="3285" w:type="dxa"/>
          </w:tcPr>
          <w:p w:rsidR="00123D43" w:rsidRPr="008F2CA5" w:rsidRDefault="00123D43" w:rsidP="00AF1187">
            <w:pPr>
              <w:spacing w:line="360" w:lineRule="auto"/>
            </w:pPr>
            <w:r>
              <w:t>50 процентов</w:t>
            </w:r>
          </w:p>
        </w:tc>
      </w:tr>
      <w:tr w:rsidR="00123D43" w:rsidRPr="008F2CA5" w:rsidTr="00AF1187">
        <w:tc>
          <w:tcPr>
            <w:tcW w:w="6569" w:type="dxa"/>
            <w:gridSpan w:val="2"/>
          </w:tcPr>
          <w:p w:rsidR="00123D43" w:rsidRPr="008F2CA5" w:rsidRDefault="00123D43" w:rsidP="00AF1187">
            <w:pPr>
              <w:spacing w:line="360" w:lineRule="auto"/>
            </w:pPr>
            <w:r>
              <w:t>Муж или жена, которые не являются работниками ОАО «РЖД»</w:t>
            </w:r>
          </w:p>
        </w:tc>
        <w:tc>
          <w:tcPr>
            <w:tcW w:w="3285" w:type="dxa"/>
          </w:tcPr>
          <w:p w:rsidR="00123D43" w:rsidRPr="008F2CA5" w:rsidRDefault="00123D43" w:rsidP="00AF1187">
            <w:pPr>
              <w:spacing w:line="360" w:lineRule="auto"/>
            </w:pPr>
            <w:r>
              <w:t>80 процентов</w:t>
            </w:r>
          </w:p>
        </w:tc>
      </w:tr>
      <w:tr w:rsidR="00123D43" w:rsidRPr="008F2CA5" w:rsidTr="00AF1187">
        <w:tc>
          <w:tcPr>
            <w:tcW w:w="9854" w:type="dxa"/>
            <w:gridSpan w:val="3"/>
          </w:tcPr>
          <w:p w:rsidR="00123D43" w:rsidRPr="008F2CA5" w:rsidRDefault="00123D43" w:rsidP="00AF1187">
            <w:pPr>
              <w:spacing w:line="360" w:lineRule="auto"/>
            </w:pPr>
          </w:p>
        </w:tc>
      </w:tr>
      <w:tr w:rsidR="00123D43" w:rsidRPr="008F2CA5" w:rsidTr="00AF1187">
        <w:tc>
          <w:tcPr>
            <w:tcW w:w="3284" w:type="dxa"/>
            <w:vMerge w:val="restart"/>
          </w:tcPr>
          <w:p w:rsidR="00123D43" w:rsidRPr="008F2CA5" w:rsidRDefault="00123D43" w:rsidP="00AF1187">
            <w:pPr>
              <w:spacing w:line="360" w:lineRule="auto"/>
            </w:pPr>
            <w:r>
              <w:t>Неработающий пенсионер</w:t>
            </w:r>
          </w:p>
        </w:tc>
        <w:tc>
          <w:tcPr>
            <w:tcW w:w="3285" w:type="dxa"/>
          </w:tcPr>
          <w:p w:rsidR="00123D43" w:rsidRPr="008F2CA5" w:rsidRDefault="00123D43" w:rsidP="00AF1187">
            <w:pPr>
              <w:spacing w:line="360" w:lineRule="auto"/>
            </w:pPr>
            <w:r>
              <w:t>При стаже свыше 30 лет</w:t>
            </w:r>
          </w:p>
        </w:tc>
        <w:tc>
          <w:tcPr>
            <w:tcW w:w="3285" w:type="dxa"/>
          </w:tcPr>
          <w:p w:rsidR="00123D43" w:rsidRPr="008F2CA5" w:rsidRDefault="00123D43" w:rsidP="00AF1187">
            <w:pPr>
              <w:spacing w:line="360" w:lineRule="auto"/>
            </w:pPr>
            <w:r>
              <w:t>5 процентов</w:t>
            </w:r>
          </w:p>
        </w:tc>
      </w:tr>
      <w:tr w:rsidR="00123D43" w:rsidRPr="008F2CA5" w:rsidTr="00AF1187">
        <w:tc>
          <w:tcPr>
            <w:tcW w:w="3284" w:type="dxa"/>
            <w:vMerge/>
          </w:tcPr>
          <w:p w:rsidR="00123D43" w:rsidRPr="008F2CA5" w:rsidRDefault="00123D43" w:rsidP="00AF1187">
            <w:pPr>
              <w:spacing w:line="360" w:lineRule="auto"/>
            </w:pPr>
          </w:p>
        </w:tc>
        <w:tc>
          <w:tcPr>
            <w:tcW w:w="3285" w:type="dxa"/>
          </w:tcPr>
          <w:p w:rsidR="00123D43" w:rsidRPr="008F2CA5" w:rsidRDefault="00123D43" w:rsidP="00AF1187">
            <w:pPr>
              <w:spacing w:line="360" w:lineRule="auto"/>
            </w:pPr>
            <w:r>
              <w:t>При стаже свыше 20 лет</w:t>
            </w:r>
          </w:p>
        </w:tc>
        <w:tc>
          <w:tcPr>
            <w:tcW w:w="3285" w:type="dxa"/>
          </w:tcPr>
          <w:p w:rsidR="00123D43" w:rsidRPr="008F2CA5" w:rsidRDefault="00123D43" w:rsidP="00AF1187">
            <w:pPr>
              <w:spacing w:line="360" w:lineRule="auto"/>
            </w:pPr>
            <w:r>
              <w:t>10 процентов</w:t>
            </w:r>
          </w:p>
        </w:tc>
      </w:tr>
      <w:tr w:rsidR="00123D43" w:rsidRPr="008F2CA5" w:rsidTr="00AF1187">
        <w:tc>
          <w:tcPr>
            <w:tcW w:w="3284" w:type="dxa"/>
            <w:vMerge/>
          </w:tcPr>
          <w:p w:rsidR="00123D43" w:rsidRPr="008F2CA5" w:rsidRDefault="00123D43" w:rsidP="00AF1187">
            <w:pPr>
              <w:spacing w:line="360" w:lineRule="auto"/>
            </w:pPr>
          </w:p>
        </w:tc>
        <w:tc>
          <w:tcPr>
            <w:tcW w:w="3285" w:type="dxa"/>
          </w:tcPr>
          <w:p w:rsidR="00123D43" w:rsidRDefault="00123D43" w:rsidP="00AF1187">
            <w:pPr>
              <w:spacing w:line="360" w:lineRule="auto"/>
            </w:pPr>
            <w:r>
              <w:t>При стаже свыше 10 лет</w:t>
            </w:r>
          </w:p>
        </w:tc>
        <w:tc>
          <w:tcPr>
            <w:tcW w:w="3285" w:type="dxa"/>
          </w:tcPr>
          <w:p w:rsidR="00123D43" w:rsidRDefault="00123D43" w:rsidP="00AF1187">
            <w:pPr>
              <w:spacing w:line="360" w:lineRule="auto"/>
            </w:pPr>
            <w:r>
              <w:t>15 процент</w:t>
            </w:r>
          </w:p>
        </w:tc>
      </w:tr>
      <w:tr w:rsidR="00123D43" w:rsidRPr="008F2CA5" w:rsidTr="00AF1187">
        <w:tc>
          <w:tcPr>
            <w:tcW w:w="3284" w:type="dxa"/>
            <w:vMerge/>
          </w:tcPr>
          <w:p w:rsidR="00123D43" w:rsidRPr="008F2CA5" w:rsidRDefault="00123D43" w:rsidP="00AF1187">
            <w:pPr>
              <w:spacing w:line="360" w:lineRule="auto"/>
            </w:pPr>
          </w:p>
        </w:tc>
        <w:tc>
          <w:tcPr>
            <w:tcW w:w="3285" w:type="dxa"/>
          </w:tcPr>
          <w:p w:rsidR="00123D43" w:rsidRDefault="00123D43" w:rsidP="00AF1187">
            <w:pPr>
              <w:spacing w:line="360" w:lineRule="auto"/>
            </w:pPr>
            <w:r>
              <w:t>При стаже менее 10 лет</w:t>
            </w:r>
          </w:p>
        </w:tc>
        <w:tc>
          <w:tcPr>
            <w:tcW w:w="3285" w:type="dxa"/>
          </w:tcPr>
          <w:p w:rsidR="00123D43" w:rsidRDefault="00123D43" w:rsidP="00AF1187">
            <w:pPr>
              <w:spacing w:line="360" w:lineRule="auto"/>
            </w:pPr>
            <w:r>
              <w:t>50 процентов</w:t>
            </w:r>
          </w:p>
        </w:tc>
      </w:tr>
    </w:tbl>
    <w:p w:rsidR="00123D43" w:rsidRDefault="00123D43" w:rsidP="00123D43">
      <w:pPr>
        <w:spacing w:line="360" w:lineRule="auto"/>
        <w:ind w:firstLine="709"/>
        <w:jc w:val="center"/>
        <w:rPr>
          <w:b/>
          <w:u w:val="single"/>
        </w:rPr>
      </w:pPr>
    </w:p>
    <w:p w:rsidR="00123D43" w:rsidRDefault="00123D43" w:rsidP="00123D43"/>
    <w:p w:rsidR="00FA1766" w:rsidRDefault="00FA1766"/>
    <w:sectPr w:rsidR="00FA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A8D"/>
    <w:multiLevelType w:val="hybridMultilevel"/>
    <w:tmpl w:val="564E5C8E"/>
    <w:lvl w:ilvl="0" w:tplc="5E0083D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>
    <w:nsid w:val="162F3168"/>
    <w:multiLevelType w:val="hybridMultilevel"/>
    <w:tmpl w:val="4BF439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23D43"/>
    <w:rsid w:val="00123D43"/>
    <w:rsid w:val="00FA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3834</Characters>
  <Application>Microsoft Office Word</Application>
  <DocSecurity>0</DocSecurity>
  <Lines>31</Lines>
  <Paragraphs>8</Paragraphs>
  <ScaleCrop>false</ScaleCrop>
  <Company>Microsoft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2013-06-12T23:34:00Z</dcterms:created>
  <dcterms:modified xsi:type="dcterms:W3CDTF">2013-06-12T23:36:00Z</dcterms:modified>
</cp:coreProperties>
</file>